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30B" w:rsidRDefault="007B630B" w:rsidP="007B630B">
      <w:pPr>
        <w:jc w:val="both"/>
        <w:rPr>
          <w:rFonts w:ascii="Arial" w:hAnsi="Arial" w:cs="Arial"/>
          <w:lang w:val="sr-Latn-CS"/>
        </w:rPr>
      </w:pP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Na osnovu člana</w:t>
      </w:r>
      <w:r w:rsidR="002B7352"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43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Zakona o </w:t>
      </w:r>
      <w:r w:rsidR="002B7352"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lokalnoj samoupravi („Sl. list CG“, broj 2/18) i člana 54 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Statuta</w:t>
      </w:r>
      <w:r w:rsidR="002B7352"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opštine Rožaje („Službeni list Crne Gore</w:t>
      </w:r>
      <w:r w:rsidR="00723438">
        <w:rPr>
          <w:rFonts w:ascii="Times New Roman" w:hAnsi="Times New Roman" w:cs="Times New Roman"/>
          <w:sz w:val="24"/>
          <w:szCs w:val="24"/>
          <w:lang w:val="sr-Latn-CS"/>
        </w:rPr>
        <w:t xml:space="preserve"> – O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pštinski propisi</w:t>
      </w:r>
      <w:r w:rsidR="002B7352" w:rsidRPr="0073657C">
        <w:rPr>
          <w:rFonts w:ascii="Times New Roman" w:hAnsi="Times New Roman" w:cs="Times New Roman"/>
          <w:sz w:val="24"/>
          <w:szCs w:val="24"/>
          <w:lang w:val="sr-Latn-CS"/>
        </w:rPr>
        <w:t>“, broj 38/18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)</w:t>
      </w:r>
      <w:r w:rsidR="002B7352" w:rsidRPr="0073657C"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Skupština opštine Rožaje</w:t>
      </w:r>
      <w:r w:rsidR="002B7352" w:rsidRPr="0073657C"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na sjednici</w:t>
      </w:r>
      <w:r w:rsidR="00997612">
        <w:rPr>
          <w:rFonts w:ascii="Times New Roman" w:hAnsi="Times New Roman" w:cs="Times New Roman"/>
          <w:sz w:val="24"/>
          <w:szCs w:val="24"/>
          <w:lang w:val="sr-Latn-CS"/>
        </w:rPr>
        <w:t xml:space="preserve"> održanoj dana 11.02.</w:t>
      </w:r>
      <w:r w:rsidR="00E92747">
        <w:rPr>
          <w:rFonts w:ascii="Times New Roman" w:hAnsi="Times New Roman" w:cs="Times New Roman"/>
          <w:sz w:val="24"/>
          <w:szCs w:val="24"/>
          <w:lang w:val="sr-Latn-CS"/>
        </w:rPr>
        <w:t>2019</w:t>
      </w:r>
      <w:r w:rsidR="002B7352" w:rsidRPr="0073657C">
        <w:rPr>
          <w:rFonts w:ascii="Times New Roman" w:hAnsi="Times New Roman" w:cs="Times New Roman"/>
          <w:sz w:val="24"/>
          <w:szCs w:val="24"/>
          <w:lang w:val="sr-Latn-CS"/>
        </w:rPr>
        <w:t>.godine, donijela je</w:t>
      </w:r>
    </w:p>
    <w:p w:rsidR="007B630B" w:rsidRPr="0073657C" w:rsidRDefault="007B630B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O D L U K U</w:t>
      </w:r>
    </w:p>
    <w:p w:rsidR="007B630B" w:rsidRPr="0073657C" w:rsidRDefault="007B630B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o obrazovanju radnih tijela Skupštine</w:t>
      </w:r>
    </w:p>
    <w:p w:rsidR="007B630B" w:rsidRPr="0073657C" w:rsidRDefault="007B630B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I – OPŠTE ODREDBE</w:t>
      </w:r>
    </w:p>
    <w:p w:rsidR="007B630B" w:rsidRPr="0073657C" w:rsidRDefault="002B7352" w:rsidP="002B735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1</w:t>
      </w:r>
    </w:p>
    <w:p w:rsidR="007B630B" w:rsidRPr="0073657C" w:rsidRDefault="00B0108E" w:rsidP="002B73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Ovom O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dlukom obrazuju </w:t>
      </w:r>
      <w:r>
        <w:rPr>
          <w:rFonts w:ascii="Times New Roman" w:hAnsi="Times New Roman" w:cs="Times New Roman"/>
          <w:sz w:val="24"/>
          <w:szCs w:val="24"/>
          <w:lang w:val="sr-Latn-CS"/>
        </w:rPr>
        <w:t>se radna tijela Skupštine, uređ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uje djelokrug, sastav, način rada i odlučivanja i druga pitanja od značaja za njihov rad.</w:t>
      </w:r>
    </w:p>
    <w:p w:rsidR="007B630B" w:rsidRPr="0073657C" w:rsidRDefault="002B7352" w:rsidP="002B735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2</w:t>
      </w:r>
    </w:p>
    <w:p w:rsidR="007B630B" w:rsidRPr="0073657C" w:rsidRDefault="007B630B" w:rsidP="002B73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Za razmatranje pitanja, predlaganje akata i vršenje drugih poslova iz nadležnosti skupštine, obrazuju se Odbori i Savjeti kao stalna radna tijela Skupštine.</w:t>
      </w:r>
    </w:p>
    <w:p w:rsidR="007B630B" w:rsidRPr="0073657C" w:rsidRDefault="002B7352" w:rsidP="002B735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3</w:t>
      </w:r>
    </w:p>
    <w:p w:rsidR="007B630B" w:rsidRPr="0073657C" w:rsidRDefault="007B630B" w:rsidP="002B73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Za razmatranje i pretresanje pojedinih pitanja iz svoje nadležnosti Skupština može, posebnom odlukom, obrazovati komisije kao povremena radna tijela.</w:t>
      </w:r>
    </w:p>
    <w:p w:rsidR="007B630B" w:rsidRPr="0073657C" w:rsidRDefault="007B630B" w:rsidP="002B73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B7352" w:rsidRPr="0073657C" w:rsidRDefault="007B630B" w:rsidP="007B630B">
      <w:pPr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II – SASTAV I DJELOKRUG RADNIH TIJELA</w:t>
      </w:r>
    </w:p>
    <w:p w:rsidR="007B630B" w:rsidRPr="0073657C" w:rsidRDefault="007B630B" w:rsidP="002B735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4</w:t>
      </w:r>
    </w:p>
    <w:p w:rsidR="007B630B" w:rsidRPr="0073657C" w:rsidRDefault="007B630B" w:rsidP="002B73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Radno </w:t>
      </w:r>
      <w:r w:rsidR="00723438">
        <w:rPr>
          <w:rFonts w:ascii="Times New Roman" w:hAnsi="Times New Roman" w:cs="Times New Roman"/>
          <w:sz w:val="24"/>
          <w:szCs w:val="24"/>
          <w:lang w:val="sr-Latn-CS"/>
        </w:rPr>
        <w:t>tijelo čini predsjednik i određ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eni broj članova.</w:t>
      </w:r>
    </w:p>
    <w:p w:rsidR="007B630B" w:rsidRPr="0073657C" w:rsidRDefault="007B630B" w:rsidP="002B73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Sastav radnog tijela, po pravilu, odgovara stranačkoj zastupljenosti odbornika u Skupštini.</w:t>
      </w:r>
    </w:p>
    <w:p w:rsidR="007B630B" w:rsidRDefault="007B630B" w:rsidP="002B73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Izbor predsjednika i člano</w:t>
      </w:r>
      <w:r w:rsidR="00B0108E">
        <w:rPr>
          <w:rFonts w:ascii="Times New Roman" w:hAnsi="Times New Roman" w:cs="Times New Roman"/>
          <w:sz w:val="24"/>
          <w:szCs w:val="24"/>
          <w:lang w:val="sr-Latn-CS"/>
        </w:rPr>
        <w:t>va radnog tijela vrši se u skla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du sa Poslovnikom Skupštine.</w:t>
      </w:r>
    </w:p>
    <w:p w:rsidR="00B74A6B" w:rsidRPr="0073657C" w:rsidRDefault="00B74A6B" w:rsidP="002B73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Odbornik </w:t>
      </w:r>
      <w:r w:rsidR="008A4AA5">
        <w:rPr>
          <w:rFonts w:ascii="Times New Roman" w:hAnsi="Times New Roman" w:cs="Times New Roman"/>
          <w:sz w:val="24"/>
          <w:szCs w:val="24"/>
          <w:lang w:val="sr-Latn-CS"/>
        </w:rPr>
        <w:t xml:space="preserve">može biti </w:t>
      </w:r>
      <w:r w:rsidR="001B0E06">
        <w:rPr>
          <w:rFonts w:ascii="Times New Roman" w:hAnsi="Times New Roman" w:cs="Times New Roman"/>
          <w:sz w:val="24"/>
          <w:szCs w:val="24"/>
          <w:lang w:val="sr-Latn-CS"/>
        </w:rPr>
        <w:t>član najviše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dva radna tijela.</w:t>
      </w:r>
    </w:p>
    <w:p w:rsidR="007B630B" w:rsidRPr="0073657C" w:rsidRDefault="002B7352" w:rsidP="002B735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5</w:t>
      </w:r>
    </w:p>
    <w:p w:rsidR="007B630B" w:rsidRPr="0073657C" w:rsidRDefault="007B630B" w:rsidP="002B73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Radno tijelo, iz svog sastava, bira zamjenika predsjednika radnog tijela.</w:t>
      </w:r>
    </w:p>
    <w:p w:rsidR="007B630B" w:rsidRPr="0073657C" w:rsidRDefault="007B630B" w:rsidP="002B73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Radno tijelo ima sekretara.</w:t>
      </w:r>
    </w:p>
    <w:p w:rsidR="007B630B" w:rsidRPr="0073657C" w:rsidRDefault="007B630B" w:rsidP="002B73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Poslove sekretara radnog tijela obavlja lice 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Službe S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kupštine, koga odredi Sekretar Skupštine.</w:t>
      </w:r>
    </w:p>
    <w:p w:rsidR="007B630B" w:rsidRPr="0073657C" w:rsidRDefault="002B7352" w:rsidP="002B735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6</w:t>
      </w:r>
    </w:p>
    <w:p w:rsidR="007B630B" w:rsidRPr="0073657C" w:rsidRDefault="009938A0" w:rsidP="002B73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Pred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s</w:t>
      </w:r>
      <w:r>
        <w:rPr>
          <w:rFonts w:ascii="Times New Roman" w:hAnsi="Times New Roman" w:cs="Times New Roman"/>
          <w:sz w:val="24"/>
          <w:szCs w:val="24"/>
          <w:lang w:val="sr-Latn-CS"/>
        </w:rPr>
        <w:t>j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ednik i članovi stalnog radnog tijela imenuju se na period od 4 godine.</w:t>
      </w:r>
    </w:p>
    <w:p w:rsidR="007B630B" w:rsidRPr="0073657C" w:rsidRDefault="007B630B" w:rsidP="002B73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Mandat predsjednika i članova radnog tijela traje do prestanka mandata Skupštine, odnosno do dana razrješenja od dužnosti na koju su izabrani.</w:t>
      </w:r>
    </w:p>
    <w:p w:rsidR="007B630B" w:rsidRPr="0073657C" w:rsidRDefault="002B7352" w:rsidP="002B735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7</w:t>
      </w:r>
    </w:p>
    <w:p w:rsidR="007B630B" w:rsidRPr="0073657C" w:rsidRDefault="007B630B" w:rsidP="002B73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Za članove odbora imenuju se odbornici Skupštine.</w:t>
      </w:r>
    </w:p>
    <w:p w:rsidR="007B630B" w:rsidRPr="0073657C" w:rsidRDefault="007B630B" w:rsidP="002B73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U Savjet i Komisiju, pored odbornika, imenuju se i druga lica, s tim da njihov broj ne može biti veći od polovine ukupnog broja članova radnog tijela.</w:t>
      </w:r>
    </w:p>
    <w:p w:rsidR="004867D2" w:rsidRPr="0073657C" w:rsidRDefault="004867D2" w:rsidP="002B73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4867D2" w:rsidRPr="0073657C" w:rsidRDefault="004867D2" w:rsidP="002B73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4867D2" w:rsidRPr="0073657C" w:rsidRDefault="004867D2" w:rsidP="002B73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sr-Latn-CS"/>
        </w:rPr>
      </w:pPr>
      <w:r w:rsidRPr="0073657C">
        <w:rPr>
          <w:rFonts w:ascii="Times New Roman" w:hAnsi="Times New Roman" w:cs="Times New Roman"/>
          <w:i/>
          <w:sz w:val="24"/>
          <w:szCs w:val="24"/>
          <w:u w:val="single"/>
          <w:lang w:val="sr-Latn-CS"/>
        </w:rPr>
        <w:t>Stalna radna tijela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i/>
          <w:sz w:val="24"/>
          <w:szCs w:val="24"/>
          <w:lang w:val="sr-Latn-CS"/>
        </w:rPr>
        <w:t>1. Odbori</w:t>
      </w:r>
    </w:p>
    <w:p w:rsidR="007B630B" w:rsidRPr="0073657C" w:rsidRDefault="002B7352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8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Odbori skupštine su:</w:t>
      </w:r>
    </w:p>
    <w:p w:rsidR="007B630B" w:rsidRPr="0073657C" w:rsidRDefault="007B630B" w:rsidP="0073657C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Odob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o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r za Statut i propise</w:t>
      </w:r>
      <w:r w:rsidR="003C7DD9" w:rsidRPr="0073657C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:rsidR="007B630B" w:rsidRPr="0073657C" w:rsidRDefault="007B630B" w:rsidP="0073657C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Odbor za izbor i imenovanje</w:t>
      </w:r>
      <w:r w:rsidR="003C7DD9" w:rsidRPr="0073657C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:rsidR="007B630B" w:rsidRPr="0073657C" w:rsidRDefault="007B630B" w:rsidP="0073657C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Odbor za finansije, privredu i razvoj</w:t>
      </w:r>
      <w:r w:rsidR="003C7DD9" w:rsidRPr="0073657C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:rsidR="007B630B" w:rsidRPr="0073657C" w:rsidRDefault="007D53AA" w:rsidP="0073657C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Odbor za planiranje, uređ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enje prostora i komunalno-stambenu djelatnost</w:t>
      </w:r>
      <w:r w:rsidR="003C7DD9" w:rsidRPr="0073657C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:rsidR="007B630B" w:rsidRPr="0073657C" w:rsidRDefault="007B630B" w:rsidP="0073657C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Odbor za društvene djelatnosti</w:t>
      </w:r>
      <w:r w:rsidR="003C7DD9" w:rsidRPr="0073657C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:rsidR="007B630B" w:rsidRPr="0073657C" w:rsidRDefault="007B630B" w:rsidP="0073657C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Odbo</w:t>
      </w:r>
      <w:r w:rsidR="007D53AA" w:rsidRPr="0073657C">
        <w:rPr>
          <w:rFonts w:ascii="Times New Roman" w:hAnsi="Times New Roman" w:cs="Times New Roman"/>
          <w:sz w:val="24"/>
          <w:szCs w:val="24"/>
          <w:lang w:val="sr-Latn-CS"/>
        </w:rPr>
        <w:t>r za međuopštinsku, međ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unarodnu saradnju</w:t>
      </w:r>
      <w:r w:rsidR="007D53AA"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i evropske integracije</w:t>
      </w:r>
      <w:r w:rsidR="003C7DD9" w:rsidRPr="0073657C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7D53AA" w:rsidRPr="0073657C" w:rsidRDefault="007D53AA" w:rsidP="0073657C">
      <w:pPr>
        <w:spacing w:after="12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i/>
          <w:sz w:val="24"/>
          <w:szCs w:val="24"/>
          <w:lang w:val="sr-Latn-CS"/>
        </w:rPr>
        <w:t>2. Savjeti</w:t>
      </w:r>
    </w:p>
    <w:p w:rsidR="007B630B" w:rsidRPr="0073657C" w:rsidRDefault="002B7352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9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Savjeti Skupštine su:</w:t>
      </w:r>
    </w:p>
    <w:p w:rsidR="007B630B" w:rsidRPr="0073657C" w:rsidRDefault="007D53AA" w:rsidP="0073657C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Savjet z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a davanje predloga naziva naselja, ulica i trgova</w:t>
      </w:r>
      <w:r w:rsidR="003C7DD9" w:rsidRPr="0073657C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:rsidR="007D53AA" w:rsidRPr="0073657C" w:rsidRDefault="007D53AA" w:rsidP="0073657C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Savjet za zaštitu životne sredine</w:t>
      </w:r>
      <w:r w:rsidR="003C7DD9" w:rsidRPr="0073657C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:rsidR="007D53AA" w:rsidRPr="0073657C" w:rsidRDefault="007D53AA" w:rsidP="0073657C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Savjet za osobe sa invaliditetom</w:t>
      </w:r>
      <w:r w:rsidR="003C7DD9" w:rsidRPr="0073657C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:rsidR="007B630B" w:rsidRPr="0073657C" w:rsidRDefault="007B630B" w:rsidP="0073657C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Savjet za prestavke i pritužbe</w:t>
      </w:r>
      <w:r w:rsidR="003C7DD9" w:rsidRPr="0073657C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:rsidR="007B630B" w:rsidRPr="0073657C" w:rsidRDefault="009938A0" w:rsidP="0073657C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Sa</w:t>
      </w:r>
      <w:r w:rsidR="007D53AA" w:rsidRPr="0073657C">
        <w:rPr>
          <w:rFonts w:ascii="Times New Roman" w:hAnsi="Times New Roman" w:cs="Times New Roman"/>
          <w:sz w:val="24"/>
          <w:szCs w:val="24"/>
          <w:lang w:val="sr-Latn-CS"/>
        </w:rPr>
        <w:t>vjet za rodnu ravnopravnost</w:t>
      </w:r>
      <w:r w:rsidR="003C7DD9" w:rsidRPr="0073657C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7D53AA" w:rsidRPr="0073657C" w:rsidRDefault="007D53AA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10</w:t>
      </w:r>
    </w:p>
    <w:p w:rsidR="007B630B" w:rsidRPr="0073657C" w:rsidRDefault="007B630B" w:rsidP="0073657C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- Odbor za Statut i propise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Odbor za Statu</w:t>
      </w:r>
      <w:r w:rsidR="003C7DD9" w:rsidRPr="0073657C">
        <w:rPr>
          <w:rFonts w:ascii="Times New Roman" w:hAnsi="Times New Roman" w:cs="Times New Roman"/>
          <w:sz w:val="24"/>
          <w:szCs w:val="24"/>
          <w:lang w:val="sr-Latn-CS"/>
        </w:rPr>
        <w:t>t i propise ima predsjednika i 5 članova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Članovi odbora imenuju se, po pravilu, iz rada diplomiranih pravnika.</w:t>
      </w:r>
    </w:p>
    <w:p w:rsidR="0073657C" w:rsidRPr="0073657C" w:rsidRDefault="007B630B" w:rsidP="007D53A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Odbor za Statut i propise razmatra nacrte i predloge odluka i drugih opštih akata koje donosi Skupšti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na sa stanovišta njihove usklađ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enosti sa Ustavom i za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konom i pravnim sistemom: utvrđ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uje predlog za autentično tumačenje odluka i drugih opštih akata koje donosi Skupština; razmatra opšte akte javnih službi čiji je osnivač opština u dijelu koji se tiče ostvarivanja javnog interesa, na koje odredbe saglasnost daje Skupština; priprema predlog akta za pokretanje postupka za ocjenu ustavnosti i zakonitosti odluka i drugih akata i u ime Skupštine daje odgovor Ustavnom sudu u postupku za ocjenu ustavnosti i zakonitosti; razmatra akta u primjeni odredaba Statuta i ostvarivanje sistema lokalne s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amouprave; razmatra učešće građ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ana u odlučivanju; razmatra izvještaje o radu Predsjednika opštine i ostvarivanju funkcija lokalne samouprave; predlaže Skupštini pokretanje postupka za ocjenu ustavnosti zakona ili ustavnosti i zakonitosti drugih akata, predlaže donošenje odluka i drugih propisa; razmatra predloge 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Savjeta za razvoj i zaštitu lok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a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lne samouprave; utvrđ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uje prečišćeni tekst odluke i drugih opštih akata Skupštine po ovlašćenju Skupštine; stara se o jedinstvenoj pravno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-tehničkoj obradi akata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, vrši i druge poslove u vezi sa ostvarivanjem sistema lokalne samouprave.</w:t>
      </w:r>
    </w:p>
    <w:p w:rsidR="007B630B" w:rsidRPr="0073657C" w:rsidRDefault="003C7DD9" w:rsidP="007D53AA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11</w:t>
      </w:r>
    </w:p>
    <w:p w:rsidR="007B630B" w:rsidRPr="0073657C" w:rsidRDefault="007B630B" w:rsidP="003C7DD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- Odbor za izbor imenovanja</w:t>
      </w:r>
    </w:p>
    <w:p w:rsidR="007B630B" w:rsidRPr="0073657C" w:rsidRDefault="007B630B" w:rsidP="003C7DD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Odbor za izbor i imenovanja ima predsjednika i 4 člana.</w:t>
      </w:r>
    </w:p>
    <w:p w:rsidR="007B630B" w:rsidRPr="0073657C" w:rsidRDefault="007B630B" w:rsidP="003C7DD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lastRenderedPageBreak/>
        <w:t>Odbor za izbor i imenovanja</w:t>
      </w:r>
      <w:r w:rsidR="0073657C">
        <w:rPr>
          <w:rFonts w:ascii="Times New Roman" w:hAnsi="Times New Roman" w:cs="Times New Roman"/>
          <w:sz w:val="24"/>
          <w:szCs w:val="24"/>
          <w:lang w:val="sr-Latn-CS"/>
        </w:rPr>
        <w:t xml:space="preserve"> p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odnosi skupštini predlog za i</w:t>
      </w:r>
      <w:r w:rsidR="0073657C">
        <w:rPr>
          <w:rFonts w:ascii="Times New Roman" w:hAnsi="Times New Roman" w:cs="Times New Roman"/>
          <w:sz w:val="24"/>
          <w:szCs w:val="24"/>
          <w:lang w:val="sr-Latn-CS"/>
        </w:rPr>
        <w:t>zbor, imenovanje i razrješenje l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ica koje bira ili imenuje Skupština, osim predloga koje u skladu sa propisima podnose drugi ovlašćeni predlagač</w:t>
      </w:r>
      <w:r w:rsidR="004867D2" w:rsidRPr="0073657C">
        <w:rPr>
          <w:rFonts w:ascii="Times New Roman" w:hAnsi="Times New Roman" w:cs="Times New Roman"/>
          <w:sz w:val="24"/>
          <w:szCs w:val="24"/>
          <w:lang w:val="sr-Latn-CS"/>
        </w:rPr>
        <w:t>i: predlaže akte kojima se uređ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uju pitanja  ostvarivanja prava i dužnosti odbornika i funkcionera koje imenuje, bira i razrješava Skupština; donosi pojedinačne akte o statusnim pitanjima odbornika i funkcionera koje bira ili imenuje Skupština; razmatra pitanja u vezi mandatno-imunitetskim pravima odbornika u Skupštini opštine i vrši druge poslove u skladu sa Statutom, drugim propisom i ovom Odlukom.</w:t>
      </w:r>
    </w:p>
    <w:p w:rsidR="007B630B" w:rsidRPr="0073657C" w:rsidRDefault="004867D2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12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- Odbor za finansije, privredu i razvoj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Odbor za finansije, privredu i razvoj ima 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pred</w:t>
      </w:r>
      <w:r w:rsidR="003C7DD9" w:rsidRPr="0073657C">
        <w:rPr>
          <w:rFonts w:ascii="Times New Roman" w:hAnsi="Times New Roman" w:cs="Times New Roman"/>
          <w:sz w:val="24"/>
          <w:szCs w:val="24"/>
          <w:lang w:val="sr-Latn-CS"/>
        </w:rPr>
        <w:t>s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j</w:t>
      </w:r>
      <w:r w:rsidR="003C7DD9" w:rsidRPr="0073657C">
        <w:rPr>
          <w:rFonts w:ascii="Times New Roman" w:hAnsi="Times New Roman" w:cs="Times New Roman"/>
          <w:sz w:val="24"/>
          <w:szCs w:val="24"/>
          <w:lang w:val="sr-Latn-CS"/>
        </w:rPr>
        <w:t>ednika i 6 članova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Odbor za finansije, privredu i razvoj razmatra nacrte i predloge odluka o budžetu i zvaršnom računa bud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žeta opštine, taksama, porezima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, naknadama, zajmovima, zaduženjima, garancijama, akte o realizaciji budžeta, razmatra planove i programe razvoja opštine i pitanja od značaja za raz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 xml:space="preserve">voj privrede i poljoprivrede i 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razvoj preduzetništva i saobraćaja; eksproprijaciju za potrebe lokalne samouprave; izvještaj o radu Predsjednika opšt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ine i ostvarivanju funkcije lok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a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l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ne samouprave;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 xml:space="preserve"> razmatra investicione politike;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plan zaštite od požara; inicira donošenje ili izmjene propisa i 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drugih akata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i vrši druge poslove iz ove oblasti.</w:t>
      </w:r>
    </w:p>
    <w:p w:rsidR="007B630B" w:rsidRPr="0073657C" w:rsidRDefault="004867D2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13</w:t>
      </w:r>
    </w:p>
    <w:p w:rsidR="007B630B" w:rsidRPr="0073657C" w:rsidRDefault="0073657C" w:rsidP="0073657C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- Odbor za planiranje i uređ</w:t>
      </w:r>
      <w:r w:rsidR="009938A0">
        <w:rPr>
          <w:rFonts w:ascii="Times New Roman" w:hAnsi="Times New Roman" w:cs="Times New Roman"/>
          <w:b/>
          <w:sz w:val="24"/>
          <w:szCs w:val="24"/>
          <w:lang w:val="sr-Latn-CS"/>
        </w:rPr>
        <w:t>enje prostora i komunal</w:t>
      </w:r>
      <w:r w:rsidR="007B630B"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no stambenu djelatnost</w:t>
      </w:r>
    </w:p>
    <w:p w:rsidR="007B630B" w:rsidRPr="0073657C" w:rsidRDefault="004867D2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Odbor za planiranje, uređ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enje prostora i komunal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no stambenu djelatnost ima 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pred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s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j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ednika i 4 člana.</w:t>
      </w:r>
    </w:p>
    <w:p w:rsidR="007B630B" w:rsidRPr="0073657C" w:rsidRDefault="0073657C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Odbor za planiranje i uređ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enje prostora i 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komunal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no stambenu djelatnost razmatra odluke i druga opšta akta i druga pitanja iz oblasti urbanizma i prostornoj planiranja; prostorne i urbanis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tičke planove i njihovo sprovođ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enje; razvojne progr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ame u ovoj oblasti pitanje uređ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enja i korišćenja gradsko 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građ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evinskog zemljišta (srednjoročni i jed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nogodišnji program); stanje lok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a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l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nih puteva, ulica i drugih javnih objekata, prevoz putnika u gradskom i prigradskom saobraćaju; pitanja od značaja za ostvarivanje javnog interesa u komunlnim djelatnostima; pitanja iz oblasti imovinsko-pravnih odnosa; pitanja koja se odnose na korišćenje poslovnih prostora; razmatra izvještaj o radu Predsjednika opštine i ostvarivanju funkcija 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lok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a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l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ne samouprave; incinira izmjene zakona i drugih pro</w:t>
      </w:r>
      <w:r>
        <w:rPr>
          <w:rFonts w:ascii="Times New Roman" w:hAnsi="Times New Roman" w:cs="Times New Roman"/>
          <w:sz w:val="24"/>
          <w:szCs w:val="24"/>
          <w:lang w:val="sr-Latn-CS"/>
        </w:rPr>
        <w:t>pisa iz svoje nadležnosti; uređ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uje stamb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ene odnose i vrši poslove utvrđ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ene Zakonom, Statutom i ovom Odlukom.</w:t>
      </w:r>
    </w:p>
    <w:p w:rsidR="007B630B" w:rsidRPr="0073657C" w:rsidRDefault="004867D2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14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- Odbor za društvene djelatnosti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Odbor za društvene djelatnosti ima 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pred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s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j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ednika i 4 člana.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Odbor za društvene djelatnosti razmatra planove i programe iz oblasti sporta, kulture; ra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zmatra pitanja kulturnog nasleđ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a na području opštine; razmatra pitanja koja se odnose na opšte obrazovnu, biblotekarsku, izdavačku i arhivsku djelatnost; zapošljavanja; pitanja dodatnih oblika socijalne zaštite i pomoći lica u stanju socijalne potrebe; dr</w:t>
      </w:r>
      <w:r w:rsidR="0073657C">
        <w:rPr>
          <w:rFonts w:ascii="Times New Roman" w:hAnsi="Times New Roman" w:cs="Times New Roman"/>
          <w:sz w:val="24"/>
          <w:szCs w:val="24"/>
          <w:lang w:val="sr-Latn-CS"/>
        </w:rPr>
        <w:t>u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štvene brige o djeci i omladini; informisanja lokalnog stanovništva; r</w:t>
      </w:r>
      <w:r w:rsidR="0073657C">
        <w:rPr>
          <w:rFonts w:ascii="Times New Roman" w:hAnsi="Times New Roman" w:cs="Times New Roman"/>
          <w:sz w:val="24"/>
          <w:szCs w:val="24"/>
          <w:lang w:val="sr-Latn-CS"/>
        </w:rPr>
        <w:t>a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zmatra pitanja i predlaže mjere skupštini iz nadležnosti opštine iz ovih oblasti; razmatra pitanje saradnje sa nevladinim organizacijama; razmatra izvještaj o radu Predsjednika opštine i ostvarenju funkcije lokl</w:t>
      </w:r>
      <w:r w:rsidR="0073657C">
        <w:rPr>
          <w:rFonts w:ascii="Times New Roman" w:hAnsi="Times New Roman" w:cs="Times New Roman"/>
          <w:sz w:val="24"/>
          <w:szCs w:val="24"/>
          <w:lang w:val="sr-Latn-CS"/>
        </w:rPr>
        <w:t xml:space="preserve">ane samouprave iz ovih oblasti 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i vrši druge poslove iz ovih oblasti.</w:t>
      </w:r>
    </w:p>
    <w:p w:rsidR="007B630B" w:rsidRPr="0073657C" w:rsidRDefault="004867D2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15</w:t>
      </w:r>
    </w:p>
    <w:p w:rsidR="007B630B" w:rsidRPr="0073657C" w:rsidRDefault="004867D2" w:rsidP="0073657C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- Odbor za </w:t>
      </w:r>
      <w:r w:rsidR="009938A0">
        <w:rPr>
          <w:rFonts w:ascii="Times New Roman" w:hAnsi="Times New Roman" w:cs="Times New Roman"/>
          <w:b/>
          <w:sz w:val="24"/>
          <w:szCs w:val="24"/>
          <w:lang w:val="sr-Latn-CS"/>
        </w:rPr>
        <w:t>međuopštinsku,</w:t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međ</w:t>
      </w:r>
      <w:r w:rsidR="007B630B"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unarodnu saradnju</w:t>
      </w:r>
      <w:r w:rsidR="009938A0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i evropske integracije</w:t>
      </w:r>
    </w:p>
    <w:p w:rsidR="007B630B" w:rsidRPr="0073657C" w:rsidRDefault="009938A0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Odbor za međuopštinsku, međ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unarodnu saradnju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i evropske integracije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ima </w:t>
      </w:r>
      <w:r>
        <w:rPr>
          <w:rFonts w:ascii="Times New Roman" w:hAnsi="Times New Roman" w:cs="Times New Roman"/>
          <w:sz w:val="24"/>
          <w:szCs w:val="24"/>
          <w:lang w:val="sr-Latn-CS"/>
        </w:rPr>
        <w:t>pred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s</w:t>
      </w:r>
      <w:r>
        <w:rPr>
          <w:rFonts w:ascii="Times New Roman" w:hAnsi="Times New Roman" w:cs="Times New Roman"/>
          <w:sz w:val="24"/>
          <w:szCs w:val="24"/>
          <w:lang w:val="sr-Latn-CS"/>
        </w:rPr>
        <w:t>j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ednika i 4 člana.</w:t>
      </w:r>
    </w:p>
    <w:p w:rsidR="0073657C" w:rsidRPr="009938A0" w:rsidRDefault="007B630B" w:rsidP="009938A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Odbor za me</w:t>
      </w:r>
      <w:r w:rsidR="0073657C">
        <w:rPr>
          <w:rFonts w:ascii="Times New Roman" w:hAnsi="Times New Roman" w:cs="Times New Roman"/>
          <w:sz w:val="24"/>
          <w:szCs w:val="24"/>
          <w:lang w:val="sr-Latn-CS"/>
        </w:rPr>
        <w:t>đu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opštinsku,</w:t>
      </w:r>
      <w:r w:rsidR="0073657C">
        <w:rPr>
          <w:rFonts w:ascii="Times New Roman" w:hAnsi="Times New Roman" w:cs="Times New Roman"/>
          <w:sz w:val="24"/>
          <w:szCs w:val="24"/>
          <w:lang w:val="sr-Latn-CS"/>
        </w:rPr>
        <w:t xml:space="preserve"> međ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unarodnu saradnju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 xml:space="preserve"> i evropske integracije</w:t>
      </w:r>
      <w:r w:rsidR="0073657C">
        <w:rPr>
          <w:rFonts w:ascii="Times New Roman" w:hAnsi="Times New Roman" w:cs="Times New Roman"/>
          <w:sz w:val="24"/>
          <w:szCs w:val="24"/>
          <w:lang w:val="sr-Latn-CS"/>
        </w:rPr>
        <w:t xml:space="preserve"> razmatra pitanje međ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uopštinske saradnje; podnosi predloge Skupštini za uspostavljanje, održavanje i dalje razvijanje odnosa i veza opštine sa drugim opštinama i gradovima u zemlji i inostranstvu; organizuje i prati spr</w:t>
      </w:r>
      <w:r w:rsidR="0073657C">
        <w:rPr>
          <w:rFonts w:ascii="Times New Roman" w:hAnsi="Times New Roman" w:cs="Times New Roman"/>
          <w:sz w:val="24"/>
          <w:szCs w:val="24"/>
          <w:lang w:val="sr-Latn-CS"/>
        </w:rPr>
        <w:t>ovođ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enje zaključka Skupštine u ovoj oblasti.</w:t>
      </w:r>
    </w:p>
    <w:p w:rsidR="007B630B" w:rsidRPr="0073657C" w:rsidRDefault="004867D2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lastRenderedPageBreak/>
        <w:t>Član 16</w:t>
      </w:r>
    </w:p>
    <w:p w:rsidR="004867D2" w:rsidRPr="0073657C" w:rsidRDefault="004867D2" w:rsidP="0073657C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- Savjet za davanje predloga naziva naselja, ulica i trgova</w:t>
      </w:r>
    </w:p>
    <w:p w:rsidR="004867D2" w:rsidRPr="0073657C" w:rsidRDefault="004867D2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Savjet za davanje predloga naziva naselja, ulica i trgova ima predjsednika i 4 člana.</w:t>
      </w:r>
    </w:p>
    <w:p w:rsidR="004867D2" w:rsidRPr="0073657C" w:rsidRDefault="004867D2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Savjet za davanje predloga naziva naselja, ulica i trgova razmatra predloge za davanje i promjenu naziva naselja, ulica </w:t>
      </w:r>
      <w:r w:rsidR="0073657C">
        <w:rPr>
          <w:rFonts w:ascii="Times New Roman" w:hAnsi="Times New Roman" w:cs="Times New Roman"/>
          <w:sz w:val="24"/>
          <w:szCs w:val="24"/>
          <w:lang w:val="sr-Latn-CS"/>
        </w:rPr>
        <w:t>i trgova naseljenh mjesta utvrđ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uje predlog za Skupštinu.</w:t>
      </w:r>
    </w:p>
    <w:p w:rsidR="007B630B" w:rsidRPr="0073657C" w:rsidRDefault="004867D2" w:rsidP="004867D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17</w:t>
      </w:r>
    </w:p>
    <w:p w:rsidR="004867D2" w:rsidRPr="0073657C" w:rsidRDefault="004867D2" w:rsidP="004867D2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- Savjet za zaštitu životne sredine</w:t>
      </w:r>
    </w:p>
    <w:p w:rsidR="004867D2" w:rsidRPr="0073657C" w:rsidRDefault="004867D2" w:rsidP="004867D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Savjet za zaštitu životne sredine ima 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pred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s</w:t>
      </w:r>
      <w:r w:rsidR="009938A0">
        <w:rPr>
          <w:rFonts w:ascii="Times New Roman" w:hAnsi="Times New Roman" w:cs="Times New Roman"/>
          <w:sz w:val="24"/>
          <w:szCs w:val="24"/>
          <w:lang w:val="sr-Latn-CS"/>
        </w:rPr>
        <w:t>j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ednika i 4 člana.</w:t>
      </w:r>
    </w:p>
    <w:p w:rsidR="0073657C" w:rsidRPr="0073657C" w:rsidRDefault="004867D2" w:rsidP="004867D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Savjet za zaštitu životne sredine razmatra odluke i druga akta, kao i pitanja vezana za zaštitu i una</w:t>
      </w:r>
      <w:r w:rsidR="0073657C">
        <w:rPr>
          <w:rFonts w:ascii="Times New Roman" w:hAnsi="Times New Roman" w:cs="Times New Roman"/>
          <w:sz w:val="24"/>
          <w:szCs w:val="24"/>
          <w:lang w:val="sr-Latn-CS"/>
        </w:rPr>
        <w:t>pređ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enje životne sredine, vazduha, prirode i prirodnih dobara, zaštitu od buke i prati aktivnosti na sprečavanju i otklanjanju štenih posljedica koje ugrožavaju životnu sredinu.</w:t>
      </w:r>
    </w:p>
    <w:p w:rsidR="004867D2" w:rsidRPr="0073657C" w:rsidRDefault="00EE039A" w:rsidP="00212A1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18</w:t>
      </w:r>
    </w:p>
    <w:p w:rsidR="004867D2" w:rsidRPr="0073657C" w:rsidRDefault="00CE5ADE" w:rsidP="00212A1C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-</w:t>
      </w:r>
      <w:r w:rsidR="004867D2"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Savjet za osobe sa invaliditetom</w:t>
      </w:r>
    </w:p>
    <w:p w:rsidR="00EE039A" w:rsidRPr="0073657C" w:rsidRDefault="00EE039A" w:rsidP="00212A1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Savjet za osobe sa invaliditetom ima predsjednika i 4 člana.</w:t>
      </w:r>
    </w:p>
    <w:p w:rsidR="00212A1C" w:rsidRDefault="00EE039A" w:rsidP="004B72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Savjet za osobe sa invaliditetom razmatra pitanja </w:t>
      </w:r>
      <w:r w:rsidR="009655E1" w:rsidRPr="0073657C">
        <w:rPr>
          <w:rFonts w:ascii="Times New Roman" w:hAnsi="Times New Roman" w:cs="Times New Roman"/>
          <w:sz w:val="24"/>
          <w:szCs w:val="24"/>
          <w:lang w:val="sr-Latn-CS"/>
        </w:rPr>
        <w:t>koja se odnose na stvaranje uslova za organizovano i kvalitetno zalaganje i preduzimanje aktivnosti za pomoć licima sa invaliditetom i podizanje standarda u kvalitetu</w:t>
      </w:r>
      <w:r w:rsidR="004B7240">
        <w:rPr>
          <w:rFonts w:ascii="Times New Roman" w:hAnsi="Times New Roman" w:cs="Times New Roman"/>
          <w:sz w:val="24"/>
          <w:szCs w:val="24"/>
          <w:lang w:val="sr-Latn-CS"/>
        </w:rPr>
        <w:t xml:space="preserve"> njihovog života i rada, a naroč</w:t>
      </w:r>
      <w:r w:rsidR="009655E1" w:rsidRPr="0073657C">
        <w:rPr>
          <w:rFonts w:ascii="Times New Roman" w:hAnsi="Times New Roman" w:cs="Times New Roman"/>
          <w:sz w:val="24"/>
          <w:szCs w:val="24"/>
          <w:lang w:val="sr-Latn-CS"/>
        </w:rPr>
        <w:t>ito: na njihovo ostvarivanje prava utvrđeno zakonom i međunarodno</w:t>
      </w:r>
      <w:r w:rsidR="00286DF0"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prihvaćenim standardima; da se aktima Skupštine opštine obezbijede kvalitetni uslovi života za ova lica, a posebno u oblasti planiranja i uređenja prostora, komunalnim oblastima i društvenim djelatnostima; na iniciranje mjera i aktivnosti za unapređivanje prava lica sa invalidetom i informisanje javnosti o njihovim pravima, mogućnostima i potrebama, kao i ostvarivanje drugih prava od značaja za njihov status.</w:t>
      </w:r>
    </w:p>
    <w:p w:rsidR="004B7240" w:rsidRPr="004B7240" w:rsidRDefault="004B7240" w:rsidP="004B72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B630B" w:rsidRPr="0073657C" w:rsidRDefault="00CE5ADE" w:rsidP="00212A1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19</w:t>
      </w:r>
    </w:p>
    <w:p w:rsidR="007B630B" w:rsidRPr="0073657C" w:rsidRDefault="007B630B" w:rsidP="00212A1C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- Savjet za predstavke i pritužbe</w:t>
      </w:r>
    </w:p>
    <w:p w:rsidR="007B630B" w:rsidRPr="0073657C" w:rsidRDefault="007B630B" w:rsidP="00212A1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Savjet za predstavke i pritužbe ima predjsednika i 4 člana.</w:t>
      </w:r>
    </w:p>
    <w:p w:rsidR="007B630B" w:rsidRPr="0073657C" w:rsidRDefault="007B630B" w:rsidP="00212A1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Savjet za predstavke i pritužbe razm</w:t>
      </w:r>
      <w:r w:rsidR="00F45C93">
        <w:rPr>
          <w:rFonts w:ascii="Times New Roman" w:hAnsi="Times New Roman" w:cs="Times New Roman"/>
          <w:sz w:val="24"/>
          <w:szCs w:val="24"/>
          <w:lang w:val="sr-Latn-CS"/>
        </w:rPr>
        <w:t>atra predstavke i pritužbe građ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ana upućene ili ustupljene Skupštini i predlaže Skupštini i nadležnim organima mjere za rješavanje pitanja sadržanih u njima i o tome obavještava podnosioca predstavke ili pritužbe.</w:t>
      </w:r>
    </w:p>
    <w:p w:rsidR="007B630B" w:rsidRPr="0073657C" w:rsidRDefault="00CE5ADE" w:rsidP="00CE5ADE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20</w:t>
      </w:r>
    </w:p>
    <w:p w:rsidR="00CE5ADE" w:rsidRPr="0073657C" w:rsidRDefault="00CE5ADE" w:rsidP="0073657C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-Savjet za rodnu ravnopravnost</w:t>
      </w:r>
    </w:p>
    <w:p w:rsidR="00CE5ADE" w:rsidRPr="0073657C" w:rsidRDefault="00CE5ADE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Savjet za rodnu ravnopravnost ima predsjednika i 4 člana.</w:t>
      </w:r>
    </w:p>
    <w:p w:rsidR="00CE5ADE" w:rsidRPr="0073657C" w:rsidRDefault="00CE5ADE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Savjet za rodnu ravnopravnost </w:t>
      </w:r>
      <w:r w:rsidR="00F45C93">
        <w:rPr>
          <w:rFonts w:ascii="Times New Roman" w:hAnsi="Times New Roman" w:cs="Times New Roman"/>
          <w:sz w:val="24"/>
          <w:szCs w:val="24"/>
          <w:lang w:val="sr-Latn-CS"/>
        </w:rPr>
        <w:t>razmatra predloge</w:t>
      </w:r>
      <w:r w:rsidR="00286DF0"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Odluka, drugih opštih akata i druga pitanja koja se odnose na ostvarivanje načela rodne ravnopravnosti; prati primjenu ovih prava kroz sprovođenje zakona i drugih propisa i unapređenje principa rodne ravnopravnosti, posebno u oblasti prava djeteta, porodičnih odnosa, zapošljavanja, preduzetništva, procesa odlučivanja, obrazovanja, zdravstva, socijalne politike i informisanja; razmatra predloge akata koja se odnose na rodnu ravnopravnost; vrši i druge poslove iz ove oblasti. 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sr-Latn-CS"/>
        </w:rPr>
      </w:pPr>
      <w:r w:rsidRPr="0073657C">
        <w:rPr>
          <w:rFonts w:ascii="Times New Roman" w:hAnsi="Times New Roman" w:cs="Times New Roman"/>
          <w:i/>
          <w:sz w:val="24"/>
          <w:szCs w:val="24"/>
          <w:u w:val="single"/>
          <w:lang w:val="sr-Latn-CS"/>
        </w:rPr>
        <w:t>Povremena radna tijela</w:t>
      </w:r>
    </w:p>
    <w:p w:rsidR="007B630B" w:rsidRPr="0073657C" w:rsidRDefault="00286DF0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21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Komisije, kao povremena radna tijela,</w:t>
      </w:r>
      <w:r w:rsidR="00286DF0"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obrazuju se za izvršenje određ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enih poslova za potrebe Skupštine i njihov mandat p</w:t>
      </w:r>
      <w:r w:rsidR="00286DF0" w:rsidRPr="0073657C">
        <w:rPr>
          <w:rFonts w:ascii="Times New Roman" w:hAnsi="Times New Roman" w:cs="Times New Roman"/>
          <w:sz w:val="24"/>
          <w:szCs w:val="24"/>
          <w:lang w:val="sr-Latn-CS"/>
        </w:rPr>
        <w:t>restaje izvršenjem posla, odnosn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o zadatka za koji su obrazovane.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Odluk</w:t>
      </w:r>
      <w:r w:rsidR="00286DF0" w:rsidRPr="0073657C">
        <w:rPr>
          <w:rFonts w:ascii="Times New Roman" w:hAnsi="Times New Roman" w:cs="Times New Roman"/>
          <w:sz w:val="24"/>
          <w:szCs w:val="24"/>
          <w:lang w:val="sr-Latn-CS"/>
        </w:rPr>
        <w:t>om o obrazovanju Komisije utvrđ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uje se sastav, zadaci i tok za izvršenje zadatka za koj</w:t>
      </w:r>
      <w:r w:rsidR="00286DF0" w:rsidRPr="0073657C">
        <w:rPr>
          <w:rFonts w:ascii="Times New Roman" w:hAnsi="Times New Roman" w:cs="Times New Roman"/>
          <w:sz w:val="24"/>
          <w:szCs w:val="24"/>
          <w:lang w:val="sr-Latn-CS"/>
        </w:rPr>
        <w:t>e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je obrazovana.</w:t>
      </w:r>
    </w:p>
    <w:p w:rsidR="007B630B" w:rsidRPr="0073657C" w:rsidRDefault="007B630B" w:rsidP="007B630B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B630B" w:rsidRPr="0073657C" w:rsidRDefault="007B630B" w:rsidP="007B630B">
      <w:pPr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III – NAČIN RADA I ODLUČIVANJA</w:t>
      </w:r>
    </w:p>
    <w:p w:rsidR="007B630B" w:rsidRPr="0073657C" w:rsidRDefault="00286DF0" w:rsidP="007B630B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22</w:t>
      </w:r>
    </w:p>
    <w:p w:rsidR="007B630B" w:rsidRPr="0073657C" w:rsidRDefault="007B630B" w:rsidP="00286DF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Radno tijelo radi i odlučuje na sjednicama.</w:t>
      </w:r>
    </w:p>
    <w:p w:rsidR="007B630B" w:rsidRPr="0073657C" w:rsidRDefault="007B630B" w:rsidP="00286DF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Sjednicu radnog tijela saziva predsjednik radnog tijela, po sopstvenoj inicijativi, ako to zatraži predsjednik Skupštine ili predloži 1/3</w:t>
      </w:r>
      <w:r w:rsidR="00F45C93">
        <w:rPr>
          <w:rFonts w:ascii="Times New Roman" w:hAnsi="Times New Roman" w:cs="Times New Roman"/>
          <w:sz w:val="24"/>
          <w:szCs w:val="24"/>
          <w:lang w:val="sr-Latn-CS"/>
        </w:rPr>
        <w:t xml:space="preserve"> članova radnog tijela uz navođ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enje pitanja o kojem će se raspravljati.</w:t>
      </w:r>
    </w:p>
    <w:p w:rsidR="00286DF0" w:rsidRPr="0073657C" w:rsidRDefault="007B630B" w:rsidP="00286DF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Ako predsjednik ne sazove sjednicu radnog tijela, sjednicu radnog tijela će sazvati predsjednik Skupštine.</w:t>
      </w:r>
    </w:p>
    <w:p w:rsidR="007B630B" w:rsidRPr="0073657C" w:rsidRDefault="00286DF0" w:rsidP="007B630B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23</w:t>
      </w:r>
    </w:p>
    <w:p w:rsidR="007B630B" w:rsidRPr="0073657C" w:rsidRDefault="007B630B" w:rsidP="00286DF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Saziv radnog tijela za sjednicu, s predlogom dnevnog reda, upućuje se članovima radnih tijela najkasnije 5 dana prije dana održavanja sjednice.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Izuzetno, u hitnim slučajevima, predsjednik radnog tijela može sazvati sjednicu radnog tijela u roku kraćem od 5 dana, s tim što je dužan da</w:t>
      </w:r>
      <w:r w:rsidR="00C669C8"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članove radnog tijela obavijesti o pitanju koje će se razmatrati na toj sjednici, a na samoj sjednici da obrazloži razloge za sazivanje sjednice u roku krać</w:t>
      </w:r>
      <w:r w:rsidR="00F45C93">
        <w:rPr>
          <w:rFonts w:ascii="Times New Roman" w:hAnsi="Times New Roman" w:cs="Times New Roman"/>
          <w:sz w:val="24"/>
          <w:szCs w:val="24"/>
          <w:lang w:val="sr-Latn-CS"/>
        </w:rPr>
        <w:t>em od roka utvrđ</w:t>
      </w:r>
      <w:r w:rsidR="00C669C8" w:rsidRPr="0073657C">
        <w:rPr>
          <w:rFonts w:ascii="Times New Roman" w:hAnsi="Times New Roman" w:cs="Times New Roman"/>
          <w:sz w:val="24"/>
          <w:szCs w:val="24"/>
          <w:lang w:val="sr-Latn-CS"/>
        </w:rPr>
        <w:t>enog u stavu 1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ovog člana.</w:t>
      </w:r>
    </w:p>
    <w:p w:rsidR="007B630B" w:rsidRPr="0073657C" w:rsidRDefault="00C669C8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24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Radno tijelo je obavezno da razmotri svako pitanje iz svog djelokruga.</w:t>
      </w:r>
    </w:p>
    <w:p w:rsidR="007B630B" w:rsidRPr="0073657C" w:rsidRDefault="00C669C8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25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Radno tijelo radi kao sjednici prisustvuje većina članova radnog tijela, a odluke donosi većinom glasova</w:t>
      </w:r>
      <w:r w:rsidR="00C669C8"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prisutnih članova.</w:t>
      </w:r>
    </w:p>
    <w:p w:rsidR="007B630B" w:rsidRPr="0073657C" w:rsidRDefault="00C669C8" w:rsidP="00C669C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26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P</w:t>
      </w:r>
      <w:r w:rsidR="00F45C93">
        <w:rPr>
          <w:rFonts w:ascii="Times New Roman" w:hAnsi="Times New Roman" w:cs="Times New Roman"/>
          <w:sz w:val="24"/>
          <w:szCs w:val="24"/>
          <w:lang w:val="sr-Latn-CS"/>
        </w:rPr>
        <w:t>redsjednik radnog tijela usklađ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uje rad radnog tijela sa radom Skupštine i drugih radnih tijela, predlaže dnevni red i predsjedava sjednicom radnog tijela.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Predsjednik i sekretar radnog tijela organizuju rad radnog tijela.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Predsjednik </w:t>
      </w:r>
      <w:r w:rsidR="00C669C8" w:rsidRPr="0073657C">
        <w:rPr>
          <w:rFonts w:ascii="Times New Roman" w:hAnsi="Times New Roman" w:cs="Times New Roman"/>
          <w:sz w:val="24"/>
          <w:szCs w:val="24"/>
          <w:lang w:val="sr-Latn-CS"/>
        </w:rPr>
        <w:t>radnog tijela sarađ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uje sa predsjednikom Skupštine, predsjednicima drugih radnih tijala, u vezi sa pitanjima iz djelokruga radnog tijela.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Predsjednik r</w:t>
      </w:r>
      <w:r w:rsidR="00C669C8" w:rsidRPr="0073657C">
        <w:rPr>
          <w:rFonts w:ascii="Times New Roman" w:hAnsi="Times New Roman" w:cs="Times New Roman"/>
          <w:sz w:val="24"/>
          <w:szCs w:val="24"/>
          <w:lang w:val="sr-Latn-CS"/>
        </w:rPr>
        <w:t>adnog tijela stara se o sprovođ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enju zaključka radnog tijel</w:t>
      </w:r>
      <w:r w:rsidR="00575B2A">
        <w:rPr>
          <w:rFonts w:ascii="Times New Roman" w:hAnsi="Times New Roman" w:cs="Times New Roman"/>
          <w:sz w:val="24"/>
          <w:szCs w:val="24"/>
          <w:lang w:val="sr-Latn-CS"/>
        </w:rPr>
        <w:t>a i obavlja druge poslove utvrđene Po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s</w:t>
      </w:r>
      <w:r w:rsidR="00575B2A">
        <w:rPr>
          <w:rFonts w:ascii="Times New Roman" w:hAnsi="Times New Roman" w:cs="Times New Roman"/>
          <w:sz w:val="24"/>
          <w:szCs w:val="24"/>
          <w:lang w:val="sr-Latn-CS"/>
        </w:rPr>
        <w:t>l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ovnikom i ovom Odlukom.</w:t>
      </w:r>
    </w:p>
    <w:p w:rsidR="007B630B" w:rsidRPr="0073657C" w:rsidRDefault="00C669C8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27</w:t>
      </w:r>
    </w:p>
    <w:p w:rsidR="007B630B" w:rsidRPr="0073657C" w:rsidRDefault="00C669C8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Radna tijela sarađ</w:t>
      </w:r>
      <w:r w:rsidR="00575B2A">
        <w:rPr>
          <w:rFonts w:ascii="Times New Roman" w:hAnsi="Times New Roman" w:cs="Times New Roman"/>
          <w:sz w:val="24"/>
          <w:szCs w:val="24"/>
          <w:lang w:val="sr-Latn-CS"/>
        </w:rPr>
        <w:t>uju međ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usobno o pitanjima koja su od zajedničkog interesa i mogu da održavaju zajedničke sjednice.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U slučaju održavanja zajedničke sjednice, svako tijelo se izjašnjava i donosi odluke posebno.</w:t>
      </w:r>
    </w:p>
    <w:p w:rsidR="007B630B" w:rsidRPr="0073657C" w:rsidRDefault="00C669C8" w:rsidP="00C669C8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28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U radu radnog tijela obavezno učestvuju predstavnci predlagača akata i podnosioci amandmana koji se na sjednici razmatraju.</w:t>
      </w:r>
    </w:p>
    <w:p w:rsidR="007B630B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U radu radnog tijela mogu, po pozivu, učestvovati predstavnici organa lokalne uprave i javnih i drugih službi čiji je osnivač opština, predstavnici nevladinih organizacija, bez prava odlučivanja.</w:t>
      </w:r>
    </w:p>
    <w:p w:rsidR="00212A1C" w:rsidRDefault="00212A1C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12A1C" w:rsidRPr="0073657C" w:rsidRDefault="00212A1C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B630B" w:rsidRPr="0073657C" w:rsidRDefault="00C669C8" w:rsidP="00C669C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lastRenderedPageBreak/>
        <w:t>Član 29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sr-Latn-CS"/>
        </w:rPr>
      </w:pPr>
      <w:r w:rsidRPr="0073657C">
        <w:rPr>
          <w:rFonts w:ascii="Times New Roman" w:hAnsi="Times New Roman" w:cs="Times New Roman"/>
          <w:i/>
          <w:sz w:val="24"/>
          <w:szCs w:val="24"/>
          <w:u w:val="single"/>
          <w:lang w:val="sr-Latn-CS"/>
        </w:rPr>
        <w:t>Javno saslušanje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Radi pribavljanja</w:t>
      </w:r>
      <w:r w:rsidR="00575B2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informacija, odnosno stručnih mišljenja o predlozima akata koji se razmatraju, radno tijelo na sjednicu može pozvati naučna i stručna lica, koja mo</w:t>
      </w:r>
      <w:r w:rsidR="00575B2A">
        <w:rPr>
          <w:rFonts w:ascii="Times New Roman" w:hAnsi="Times New Roman" w:cs="Times New Roman"/>
          <w:sz w:val="24"/>
          <w:szCs w:val="24"/>
          <w:lang w:val="sr-Latn-CS"/>
        </w:rPr>
        <w:t>gu pružiti te infor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m</w:t>
      </w:r>
      <w:r w:rsidR="00575B2A">
        <w:rPr>
          <w:rFonts w:ascii="Times New Roman" w:hAnsi="Times New Roman" w:cs="Times New Roman"/>
          <w:sz w:val="24"/>
          <w:szCs w:val="24"/>
          <w:lang w:val="sr-Latn-CS"/>
        </w:rPr>
        <w:t>a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cije (u daljem tekstu: javno saslušanje).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Ci</w:t>
      </w:r>
      <w:r w:rsidR="00575B2A">
        <w:rPr>
          <w:rFonts w:ascii="Times New Roman" w:hAnsi="Times New Roman" w:cs="Times New Roman"/>
          <w:sz w:val="24"/>
          <w:szCs w:val="24"/>
          <w:lang w:val="sr-Latn-CS"/>
        </w:rPr>
        <w:t>lj javnog saslušanja iz stava 1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ovog člana je da se odbornici (radno tijelo) i javnost bliže informišu i upoznaju o suštinskim pitanjima i rješenjima, kao i onim koji su od posebnog interesa</w:t>
      </w:r>
      <w:r w:rsidR="00575B2A">
        <w:rPr>
          <w:rFonts w:ascii="Times New Roman" w:hAnsi="Times New Roman" w:cs="Times New Roman"/>
          <w:sz w:val="24"/>
          <w:szCs w:val="24"/>
          <w:lang w:val="sr-Latn-CS"/>
        </w:rPr>
        <w:t xml:space="preserve"> za građanje i javnost, odnos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no o pitanjima i rješenjima koja izazivaju nejasnoće, dileme ili principijalna sporenja, a koja su predmet konkretnog predloga akta, odnosno drugog pitanja o kome se vodi rasprava.</w:t>
      </w:r>
    </w:p>
    <w:p w:rsidR="007B630B" w:rsidRPr="0073657C" w:rsidRDefault="00C669C8" w:rsidP="00C669C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30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Odluku o javnom saslušanju donosi radno tijelo, a dužno je da to uradi kada to zahtijeva najmanje 1/3 članova radnog tijela.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Javnost saslušanja može biti samo o pitanju koje je na dnevnom redu radnog tijela.</w:t>
      </w:r>
    </w:p>
    <w:p w:rsidR="007B630B" w:rsidRPr="0073657C" w:rsidRDefault="00C669C8" w:rsidP="00C669C8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31</w:t>
      </w:r>
    </w:p>
    <w:p w:rsidR="007B630B" w:rsidRPr="0073657C" w:rsidRDefault="007B630B" w:rsidP="007B630B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Za vrijeme javnog saslušanja članovi radnog tijela mogu postavljati pitanja licu koje učestvuje u radu radnog tijela, a ovo pravo, po odluci radnog tijela, mož</w:t>
      </w:r>
      <w:r w:rsidR="00575B2A">
        <w:rPr>
          <w:rFonts w:ascii="Times New Roman" w:hAnsi="Times New Roman" w:cs="Times New Roman"/>
          <w:sz w:val="24"/>
          <w:szCs w:val="24"/>
          <w:lang w:val="sr-Latn-CS"/>
        </w:rPr>
        <w:t>e biti ograničeno samo za određ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eni broj članova radnog tijela.</w:t>
      </w:r>
    </w:p>
    <w:p w:rsidR="007B630B" w:rsidRPr="0073657C" w:rsidRDefault="00C669C8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32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Povodom javnog saslušanja, na sjednici radnog tijela može se voditi rasprava sa licem koje daj</w:t>
      </w:r>
      <w:r w:rsidR="00575B2A">
        <w:rPr>
          <w:rFonts w:ascii="Times New Roman" w:hAnsi="Times New Roman" w:cs="Times New Roman"/>
          <w:sz w:val="24"/>
          <w:szCs w:val="24"/>
          <w:lang w:val="sr-Latn-CS"/>
        </w:rPr>
        <w:t>e infor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m</w:t>
      </w:r>
      <w:r w:rsidR="00575B2A">
        <w:rPr>
          <w:rFonts w:ascii="Times New Roman" w:hAnsi="Times New Roman" w:cs="Times New Roman"/>
          <w:sz w:val="24"/>
          <w:szCs w:val="24"/>
          <w:lang w:val="sr-Latn-CS"/>
        </w:rPr>
        <w:t>a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cije samo ako </w:t>
      </w:r>
      <w:r w:rsidR="00575B2A">
        <w:rPr>
          <w:rFonts w:ascii="Times New Roman" w:hAnsi="Times New Roman" w:cs="Times New Roman"/>
          <w:sz w:val="24"/>
          <w:szCs w:val="24"/>
          <w:lang w:val="sr-Latn-CS"/>
        </w:rPr>
        <w:t>je to neophodno da bi se pojasn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e činjenice o konkretnoj situaciji. O potreb</w:t>
      </w:r>
      <w:r w:rsidR="00575B2A">
        <w:rPr>
          <w:rFonts w:ascii="Times New Roman" w:hAnsi="Times New Roman" w:cs="Times New Roman"/>
          <w:sz w:val="24"/>
          <w:szCs w:val="24"/>
          <w:lang w:val="sr-Latn-CS"/>
        </w:rPr>
        <w:t>i otvaranja rasprave iz stava 2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ovog člana, vremenu njenog trajanja i učešću svakog pojednica odlučuje radno tijelo, s tim što se, po pravilu, mora dozvoliti da</w:t>
      </w:r>
      <w:r w:rsidR="00575B2A">
        <w:rPr>
          <w:rFonts w:ascii="Times New Roman" w:hAnsi="Times New Roman" w:cs="Times New Roman"/>
          <w:sz w:val="24"/>
          <w:szCs w:val="24"/>
          <w:lang w:val="sr-Latn-CS"/>
        </w:rPr>
        <w:t xml:space="preserve"> učešće u raspravi uzme po jedan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član iz svakog odborničkog kluba, ako to želi.</w:t>
      </w:r>
    </w:p>
    <w:p w:rsidR="007B630B" w:rsidRPr="0073657C" w:rsidRDefault="00C669C8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33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 odluci za javno sa</w:t>
      </w:r>
      <w:r w:rsidR="00575B2A">
        <w:rPr>
          <w:rFonts w:ascii="Times New Roman" w:hAnsi="Times New Roman" w:cs="Times New Roman"/>
          <w:sz w:val="24"/>
          <w:szCs w:val="24"/>
          <w:lang w:val="sr-Latn-CS"/>
        </w:rPr>
        <w:t>s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lušanje predsjednik radnog tijela obavještava lica pozvana na javno saslušanje, upoznaje ih sa pitanjima koja su predmet javnog salušanja i od njih može zahtijevati da svoje mišljenje dostave u pisanoj formi.</w:t>
      </w:r>
    </w:p>
    <w:p w:rsidR="007B630B" w:rsidRPr="0073657C" w:rsidRDefault="00C669C8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34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Javno saslušanje snima se fonografski, odnosno o istom se vode bilješke koje moraju biti istinite, a sve tehničke i druge ispravke mogu se vršiti samo uz saglasnost lica čija je izjava u pitanju.</w:t>
      </w:r>
    </w:p>
    <w:p w:rsidR="007B630B" w:rsidRPr="0073657C" w:rsidRDefault="007B630B" w:rsidP="007B630B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Radno tijelo sačinjava i dostavlja Skupštini izvještaj o javnom saslušanju, koja sadrži suštinu izlaganja.</w:t>
      </w:r>
    </w:p>
    <w:p w:rsidR="007B630B" w:rsidRPr="0073657C" w:rsidRDefault="00C669C8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35</w:t>
      </w:r>
    </w:p>
    <w:p w:rsidR="007B630B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Lica koja učestvuju na javnom saslušanju imaju pravo na nagradu i naknadu troškova u skladu sa posebnom odlukom.</w:t>
      </w:r>
    </w:p>
    <w:p w:rsidR="007B630B" w:rsidRPr="0073657C" w:rsidRDefault="007B630B" w:rsidP="0073657C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</w:t>
      </w:r>
      <w:r w:rsidR="00C669C8"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36</w:t>
      </w:r>
    </w:p>
    <w:p w:rsidR="0073657C" w:rsidRPr="0073657C" w:rsidRDefault="007B630B" w:rsidP="00736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Radno tijelo u izvršavanju  poslova iz svog djelokruga može tražiti od organa lokalne uprave i javnih službi podatke i informacije od značaja za</w:t>
      </w:r>
      <w:r w:rsidR="00575B2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svoj rad preko predsjednika ili sekretara radnog tijela koji su dužni dobijene podatke i informacije prezentovati radnom tijelu.</w:t>
      </w:r>
    </w:p>
    <w:p w:rsidR="007B630B" w:rsidRPr="0073657C" w:rsidRDefault="00C669C8" w:rsidP="00C669C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37</w:t>
      </w:r>
    </w:p>
    <w:p w:rsidR="007B630B" w:rsidRPr="0073657C" w:rsidRDefault="00575B2A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Radno tijelo podnosi S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kupštini izvještaj koji sadrži mišljenje i predlog radnog tijela.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Ako su stavovi ili predlozi pojedinih članova radnog tijela od usvojenog stava radnog tijela, ti stavovi odnosno predlozi unose se u izvještaj za Skupštinu, ako to zahtijevaju članovi radnog tijela koji su izdvojili mišljenje.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lastRenderedPageBreak/>
        <w:t xml:space="preserve">U izvještaju se konstatuje da li se predlagač usaglasio sa usvojenim predlozima i zaključcima radnog tijela, odnosno konstatuju se  razlozi zbog kojih se predlagač nije </w:t>
      </w:r>
      <w:r w:rsidR="00575B2A">
        <w:rPr>
          <w:rFonts w:ascii="Times New Roman" w:hAnsi="Times New Roman" w:cs="Times New Roman"/>
          <w:sz w:val="24"/>
          <w:szCs w:val="24"/>
          <w:lang w:val="sr-Latn-CS"/>
        </w:rPr>
        <w:t>usagla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sio sa tim predlozima i zaključcima.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Radno tijelo podnosi skupštini izvještaj i u slučaju kada su mišljenja i predlozi podijeljeni, odnosno, kada nijesu dobili potrebnu većinu.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Predsjednik radnog tijela potpisuje izvještaj radnog tijela i odgovoran je za njegovu sadržinu.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B630B" w:rsidRPr="0073657C" w:rsidRDefault="00C669C8" w:rsidP="00C669C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38</w:t>
      </w:r>
    </w:p>
    <w:p w:rsidR="007B630B" w:rsidRPr="0073657C" w:rsidRDefault="00BA7243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Radno tijelo određ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uje izvjestioca koji će, na zahtjev Skupštine ili po sopstvenoj inicijativi, obrazložiti mišljenje i predlog radnog tijela.</w:t>
      </w:r>
    </w:p>
    <w:p w:rsidR="007B630B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Izvj</w:t>
      </w:r>
      <w:r w:rsidR="00BA7243">
        <w:rPr>
          <w:rFonts w:ascii="Times New Roman" w:hAnsi="Times New Roman" w:cs="Times New Roman"/>
          <w:sz w:val="24"/>
          <w:szCs w:val="24"/>
          <w:lang w:val="sr-Latn-CS"/>
        </w:rPr>
        <w:t>estilac se na sjednici S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kupštine, u skladu sa stavovima koje je zauzelo radno tijelo, izjašnjava u ime radnog tijela o pitanjima u vezi sa mišljenjem, odnosno predlogom radnog tijela i ne može izmijeniti predlog ili odustati od stava radno</w:t>
      </w:r>
      <w:r w:rsidR="00BA7243">
        <w:rPr>
          <w:rFonts w:ascii="Times New Roman" w:hAnsi="Times New Roman" w:cs="Times New Roman"/>
          <w:sz w:val="24"/>
          <w:szCs w:val="24"/>
          <w:lang w:val="sr-Latn-CS"/>
        </w:rPr>
        <w:t>g tijela, ako ga radno tijelo n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ije za to ovlastilo.</w:t>
      </w:r>
    </w:p>
    <w:p w:rsidR="0073657C" w:rsidRPr="0073657C" w:rsidRDefault="0073657C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B630B" w:rsidRPr="0073657C" w:rsidRDefault="00C669C8" w:rsidP="00C669C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39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 radu na sjednici radnog tijela vodi se zapisnik.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Zapisnik sadrži osnovne podatke o radu na sjednici, pitanjima koja su razmatrana,</w:t>
      </w:r>
      <w:r w:rsidR="0073657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kao i iznijetim mišljenjima i stavovima koje je usvojilo radno tijelo, svako izdvojeno mišljenje i ime izvjestioca.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Zapisnik se usvaja na narednoj sjednici.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Usvojeni zapisnik potpisuje sekretar i predsjednik radnog tijela.</w:t>
      </w:r>
    </w:p>
    <w:p w:rsidR="007B630B" w:rsidRPr="0073657C" w:rsidRDefault="007B630B" w:rsidP="00C669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>O radu pojedinih sjednica radn</w:t>
      </w:r>
      <w:r w:rsidR="00BA7243">
        <w:rPr>
          <w:rFonts w:ascii="Times New Roman" w:hAnsi="Times New Roman" w:cs="Times New Roman"/>
          <w:sz w:val="24"/>
          <w:szCs w:val="24"/>
          <w:lang w:val="sr-Latn-CS"/>
        </w:rPr>
        <w:t>og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tijela vode se po potrebi stenografske ili fonografske bilješke.</w:t>
      </w:r>
    </w:p>
    <w:p w:rsidR="007B630B" w:rsidRPr="0073657C" w:rsidRDefault="007B630B" w:rsidP="007B630B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B630B" w:rsidRPr="0073657C" w:rsidRDefault="007B630B" w:rsidP="007B630B">
      <w:pPr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IV – ZAVRŠNE ODREDBE</w:t>
      </w:r>
    </w:p>
    <w:p w:rsidR="00C669C8" w:rsidRPr="0073657C" w:rsidRDefault="00C669C8" w:rsidP="007B630B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Stupanjem na snagu ove Odluke prestaje da važi Odluka o obrazovanju radnih tijela Skupštine, broj 1994 od 31.10.2006.godine  ( „Službeni list RCG – opštinski propisi“ </w:t>
      </w:r>
      <w:r w:rsidR="00357BA5"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broj 42/06) 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i Odluka o dopunama Odluke o obrazovanju radnih tijela Skupštine</w:t>
      </w:r>
      <w:r w:rsidR="00357BA5" w:rsidRPr="0073657C"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broj</w:t>
      </w:r>
      <w:r w:rsidR="00357BA5"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1582 od 14.11.2011.godine ( </w:t>
      </w:r>
      <w:r w:rsidR="00653572">
        <w:rPr>
          <w:rFonts w:ascii="Times New Roman" w:hAnsi="Times New Roman" w:cs="Times New Roman"/>
          <w:sz w:val="24"/>
          <w:szCs w:val="24"/>
          <w:lang w:val="sr-Latn-CS"/>
        </w:rPr>
        <w:t>„</w:t>
      </w:r>
      <w:r w:rsidR="00357BA5" w:rsidRPr="0073657C">
        <w:rPr>
          <w:rFonts w:ascii="Times New Roman" w:hAnsi="Times New Roman" w:cs="Times New Roman"/>
          <w:sz w:val="24"/>
          <w:szCs w:val="24"/>
          <w:lang w:val="sr-Latn-CS"/>
        </w:rPr>
        <w:t>Službeni list Crne Gore</w:t>
      </w:r>
      <w:r w:rsidR="002D263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357BA5" w:rsidRPr="0073657C">
        <w:rPr>
          <w:rFonts w:ascii="Times New Roman" w:hAnsi="Times New Roman" w:cs="Times New Roman"/>
          <w:sz w:val="24"/>
          <w:szCs w:val="24"/>
          <w:lang w:val="sr-Latn-CS"/>
        </w:rPr>
        <w:t>- Opštinski propisi“, broj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35/11</w:t>
      </w:r>
      <w:r w:rsidR="00357BA5" w:rsidRPr="0073657C">
        <w:rPr>
          <w:rFonts w:ascii="Times New Roman" w:hAnsi="Times New Roman" w:cs="Times New Roman"/>
          <w:sz w:val="24"/>
          <w:szCs w:val="24"/>
          <w:lang w:val="sr-Latn-CS"/>
        </w:rPr>
        <w:t>)</w:t>
      </w:r>
      <w:r w:rsidRPr="0073657C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7B630B" w:rsidRPr="0073657C" w:rsidRDefault="00C669C8" w:rsidP="00C669C8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Član 40</w:t>
      </w:r>
    </w:p>
    <w:p w:rsidR="007B630B" w:rsidRPr="0073657C" w:rsidRDefault="00382DB8" w:rsidP="007B630B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Ova O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dluka stupa na snagu osmog dana od dana obj</w:t>
      </w:r>
      <w:r w:rsidR="00C669C8" w:rsidRPr="0073657C">
        <w:rPr>
          <w:rFonts w:ascii="Times New Roman" w:hAnsi="Times New Roman" w:cs="Times New Roman"/>
          <w:sz w:val="24"/>
          <w:szCs w:val="24"/>
          <w:lang w:val="sr-Latn-CS"/>
        </w:rPr>
        <w:t>avljivanja u „Službenom listu  Crne Gore – opštinski propisi“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7B630B" w:rsidRPr="0073657C" w:rsidRDefault="007B630B" w:rsidP="007B630B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B630B" w:rsidRPr="0073657C" w:rsidRDefault="00D9153E" w:rsidP="007B630B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Broj:37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 xml:space="preserve">        </w:t>
      </w:r>
      <w:r w:rsidR="00997612">
        <w:rPr>
          <w:rFonts w:ascii="Times New Roman" w:hAnsi="Times New Roman" w:cs="Times New Roman"/>
          <w:sz w:val="24"/>
          <w:szCs w:val="24"/>
          <w:lang w:val="sr-Latn-CS"/>
        </w:rPr>
        <w:br/>
        <w:t>Rožaje, 11.02.</w:t>
      </w:r>
      <w:r w:rsidR="00E92747">
        <w:rPr>
          <w:rFonts w:ascii="Times New Roman" w:hAnsi="Times New Roman" w:cs="Times New Roman"/>
          <w:sz w:val="24"/>
          <w:szCs w:val="24"/>
          <w:lang w:val="sr-Latn-CS"/>
        </w:rPr>
        <w:t>2019</w:t>
      </w:r>
      <w:r w:rsidR="00357BA5" w:rsidRPr="0073657C">
        <w:rPr>
          <w:rFonts w:ascii="Times New Roman" w:hAnsi="Times New Roman" w:cs="Times New Roman"/>
          <w:sz w:val="24"/>
          <w:szCs w:val="24"/>
          <w:lang w:val="sr-Latn-CS"/>
        </w:rPr>
        <w:t>.</w:t>
      </w:r>
      <w:r w:rsidR="007B630B" w:rsidRPr="0073657C">
        <w:rPr>
          <w:rFonts w:ascii="Times New Roman" w:hAnsi="Times New Roman" w:cs="Times New Roman"/>
          <w:sz w:val="24"/>
          <w:szCs w:val="24"/>
          <w:lang w:val="sr-Latn-CS"/>
        </w:rPr>
        <w:t>godine</w:t>
      </w:r>
    </w:p>
    <w:p w:rsidR="007B630B" w:rsidRPr="0073657C" w:rsidRDefault="007B630B" w:rsidP="00357BA5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>SKUPŠTINA OPŠTINE ROŽAJE</w:t>
      </w:r>
    </w:p>
    <w:p w:rsidR="007B630B" w:rsidRPr="0073657C" w:rsidRDefault="007B630B" w:rsidP="007B630B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B630B" w:rsidRPr="0073657C" w:rsidRDefault="007B630B" w:rsidP="007B630B">
      <w:pPr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="00E92747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</w:t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Predsjednik Skupštine,</w:t>
      </w:r>
    </w:p>
    <w:p w:rsidR="00964558" w:rsidRPr="00212A1C" w:rsidRDefault="007B630B" w:rsidP="00212A1C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="00357BA5"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        </w:t>
      </w:r>
      <w:r w:rsidR="00997612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Pr="0073657C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</w:t>
      </w:r>
      <w:r w:rsidR="00997612">
        <w:rPr>
          <w:rFonts w:ascii="Times New Roman" w:hAnsi="Times New Roman" w:cs="Times New Roman"/>
          <w:sz w:val="24"/>
          <w:szCs w:val="24"/>
          <w:lang w:val="sr-Latn-CS"/>
        </w:rPr>
        <w:t>Almir Avdić</w:t>
      </w:r>
      <w:r w:rsidR="00D9153E">
        <w:rPr>
          <w:rFonts w:ascii="Times New Roman" w:hAnsi="Times New Roman" w:cs="Times New Roman"/>
          <w:sz w:val="24"/>
          <w:szCs w:val="24"/>
          <w:lang w:val="sr-Latn-CS"/>
        </w:rPr>
        <w:t>, s.r.</w:t>
      </w:r>
    </w:p>
    <w:sectPr w:rsidR="00964558" w:rsidRPr="00212A1C" w:rsidSect="004867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336E1"/>
    <w:multiLevelType w:val="hybridMultilevel"/>
    <w:tmpl w:val="CB341A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59325C"/>
    <w:multiLevelType w:val="hybridMultilevel"/>
    <w:tmpl w:val="2C562F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7091D47"/>
    <w:multiLevelType w:val="hybridMultilevel"/>
    <w:tmpl w:val="33E0698E"/>
    <w:lvl w:ilvl="0" w:tplc="D0D4FC2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7B630B"/>
    <w:rsid w:val="001B0E06"/>
    <w:rsid w:val="00212A1C"/>
    <w:rsid w:val="00286DF0"/>
    <w:rsid w:val="002B7352"/>
    <w:rsid w:val="002D2631"/>
    <w:rsid w:val="00357BA5"/>
    <w:rsid w:val="00382DB8"/>
    <w:rsid w:val="003C7DD9"/>
    <w:rsid w:val="004867D2"/>
    <w:rsid w:val="004B7240"/>
    <w:rsid w:val="005116F6"/>
    <w:rsid w:val="00575B2A"/>
    <w:rsid w:val="00653572"/>
    <w:rsid w:val="006A6468"/>
    <w:rsid w:val="00723438"/>
    <w:rsid w:val="0073657C"/>
    <w:rsid w:val="007B630B"/>
    <w:rsid w:val="007D53AA"/>
    <w:rsid w:val="00890856"/>
    <w:rsid w:val="008A4AA5"/>
    <w:rsid w:val="00964558"/>
    <w:rsid w:val="009655E1"/>
    <w:rsid w:val="0097211C"/>
    <w:rsid w:val="009938A0"/>
    <w:rsid w:val="00997612"/>
    <w:rsid w:val="00B0108E"/>
    <w:rsid w:val="00B74A6B"/>
    <w:rsid w:val="00BA7243"/>
    <w:rsid w:val="00C07543"/>
    <w:rsid w:val="00C669C8"/>
    <w:rsid w:val="00CE5ADE"/>
    <w:rsid w:val="00D9153E"/>
    <w:rsid w:val="00E92747"/>
    <w:rsid w:val="00EE039A"/>
    <w:rsid w:val="00F45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6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5A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2593</Words>
  <Characters>14782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30</cp:revision>
  <cp:lastPrinted>2018-12-06T08:40:00Z</cp:lastPrinted>
  <dcterms:created xsi:type="dcterms:W3CDTF">2018-12-06T07:31:00Z</dcterms:created>
  <dcterms:modified xsi:type="dcterms:W3CDTF">2019-02-12T11:13:00Z</dcterms:modified>
</cp:coreProperties>
</file>